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F2" w:rsidRDefault="005E0AF2" w:rsidP="003A3C80"/>
    <w:p w:rsidR="003A3C80" w:rsidRDefault="003A3C80" w:rsidP="003A3C80"/>
    <w:p w:rsidR="003A3C80" w:rsidRDefault="003A3C80" w:rsidP="003A3C80">
      <w:pPr>
        <w:jc w:val="right"/>
      </w:pPr>
    </w:p>
    <w:p w:rsidR="003A3C80" w:rsidRDefault="003047BB" w:rsidP="003A3C80">
      <w:pPr>
        <w:jc w:val="right"/>
      </w:pPr>
      <w:r>
        <w:t>0</w:t>
      </w:r>
      <w:r w:rsidR="003A3C80">
        <w:t>2.12.2016</w:t>
      </w:r>
    </w:p>
    <w:p w:rsidR="003A3C80" w:rsidRDefault="003A3C80" w:rsidP="003A3C80">
      <w:pPr>
        <w:spacing w:after="0" w:line="240" w:lineRule="auto"/>
        <w:jc w:val="right"/>
      </w:pPr>
      <w:r>
        <w:t xml:space="preserve">Alla Prefettura </w:t>
      </w:r>
      <w:r w:rsidR="00C30C88">
        <w:t>di</w:t>
      </w:r>
    </w:p>
    <w:p w:rsidR="003A3C80" w:rsidRDefault="003A3C80" w:rsidP="003A3C80">
      <w:pPr>
        <w:spacing w:after="0" w:line="240" w:lineRule="auto"/>
        <w:jc w:val="right"/>
      </w:pPr>
      <w:r>
        <w:t>Ufficio Territoriale del Governo</w:t>
      </w:r>
    </w:p>
    <w:p w:rsidR="003A3C80" w:rsidRDefault="003A3C80" w:rsidP="003A3C80">
      <w:pPr>
        <w:spacing w:after="0" w:line="240" w:lineRule="auto"/>
        <w:jc w:val="right"/>
      </w:pPr>
      <w:r>
        <w:t xml:space="preserve">Via </w:t>
      </w:r>
    </w:p>
    <w:p w:rsidR="003A3C80" w:rsidRDefault="003A3C80" w:rsidP="003A3C80">
      <w:pPr>
        <w:spacing w:after="0" w:line="240" w:lineRule="auto"/>
        <w:jc w:val="right"/>
      </w:pPr>
    </w:p>
    <w:p w:rsidR="003A3C80" w:rsidRDefault="003A3C80" w:rsidP="003A3C80">
      <w:pPr>
        <w:spacing w:after="0" w:line="240" w:lineRule="auto"/>
        <w:jc w:val="right"/>
      </w:pPr>
      <w:r>
        <w:t>Settore Elettorale</w:t>
      </w:r>
    </w:p>
    <w:p w:rsidR="003A3C80" w:rsidRDefault="003A3C80" w:rsidP="003A3C80">
      <w:pPr>
        <w:spacing w:after="0" w:line="240" w:lineRule="auto"/>
        <w:jc w:val="right"/>
      </w:pPr>
      <w:r>
        <w:t>Settore Finanze</w:t>
      </w:r>
    </w:p>
    <w:p w:rsidR="003A3C80" w:rsidRDefault="003A3C80" w:rsidP="003A3C80">
      <w:pPr>
        <w:spacing w:after="0" w:line="240" w:lineRule="auto"/>
        <w:jc w:val="right"/>
      </w:pPr>
      <w:r>
        <w:t>S E D E</w:t>
      </w:r>
    </w:p>
    <w:p w:rsidR="00592F52" w:rsidRDefault="00592F52" w:rsidP="003A3C80">
      <w:pPr>
        <w:spacing w:after="0" w:line="240" w:lineRule="auto"/>
      </w:pPr>
    </w:p>
    <w:p w:rsidR="00592F52" w:rsidRDefault="003A3C80" w:rsidP="003A3C80">
      <w:pPr>
        <w:spacing w:after="0" w:line="240" w:lineRule="auto"/>
      </w:pPr>
      <w:r>
        <w:t>Oggetto: Contestazione comunicazione”</w:t>
      </w:r>
      <w:r w:rsidR="00592F52">
        <w:t>A</w:t>
      </w:r>
      <w:r>
        <w:t xml:space="preserve">ssegnazione </w:t>
      </w:r>
      <w:r w:rsidR="00592F52">
        <w:t>f</w:t>
      </w:r>
      <w:r>
        <w:t>ondi per finanziamento spese relative al referendum popolare del 4/12/2016</w:t>
      </w:r>
      <w:r w:rsidR="00592F52">
        <w:t xml:space="preserve">” </w:t>
      </w:r>
      <w:proofErr w:type="spellStart"/>
      <w:r w:rsidR="00592F52">
        <w:t>-Rif</w:t>
      </w:r>
      <w:proofErr w:type="spellEnd"/>
      <w:r w:rsidR="00592F52">
        <w:t xml:space="preserve"> </w:t>
      </w:r>
      <w:proofErr w:type="spellStart"/>
      <w:r w:rsidR="00592F52">
        <w:t>prot</w:t>
      </w:r>
      <w:proofErr w:type="spellEnd"/>
      <w:r w:rsidR="00592F52">
        <w:t xml:space="preserve">. n. </w:t>
      </w:r>
      <w:r w:rsidR="00F417B4">
        <w:t xml:space="preserve">     </w:t>
      </w:r>
      <w:r w:rsidR="00592F52">
        <w:t xml:space="preserve">del 01/12/2016 acquisita al protocollo di questo Ente in data </w:t>
      </w:r>
      <w:proofErr w:type="spellStart"/>
      <w:r w:rsidR="00592F52">
        <w:t>prot</w:t>
      </w:r>
      <w:proofErr w:type="spellEnd"/>
      <w:r w:rsidR="00592F52">
        <w:t xml:space="preserve">. n. </w:t>
      </w:r>
    </w:p>
    <w:p w:rsidR="00C30C88" w:rsidRDefault="00592F52" w:rsidP="003047BB">
      <w:pPr>
        <w:spacing w:after="0" w:line="240" w:lineRule="auto"/>
        <w:jc w:val="both"/>
      </w:pPr>
      <w:r>
        <w:t xml:space="preserve">In riferimento alla comunicazione in oggetto, si contesta l’assegnazione della somma riconosciuta di € </w:t>
      </w:r>
    </w:p>
    <w:p w:rsidR="00592F52" w:rsidRDefault="00592F52" w:rsidP="003047BB">
      <w:pPr>
        <w:spacing w:after="0" w:line="240" w:lineRule="auto"/>
        <w:jc w:val="both"/>
      </w:pPr>
      <w:r>
        <w:t xml:space="preserve">in quanto non corrispondente al criterio sancito di determinazione dell’importo da assegnare ai Comuni sulla base dei parametri (parametro per </w:t>
      </w:r>
      <w:proofErr w:type="spellStart"/>
      <w:r>
        <w:t>sezione+</w:t>
      </w:r>
      <w:proofErr w:type="spellEnd"/>
      <w:r>
        <w:t xml:space="preserve"> parametro per elettore) al netto delle somme da corrispondere ai presidenti, agli scrutatori e ai segretari di seggio.</w:t>
      </w:r>
    </w:p>
    <w:p w:rsidR="003047BB" w:rsidRDefault="00592F52" w:rsidP="003047BB">
      <w:pPr>
        <w:spacing w:after="0" w:line="240" w:lineRule="auto"/>
        <w:jc w:val="both"/>
      </w:pPr>
      <w:r>
        <w:t xml:space="preserve">La spesa impegnata </w:t>
      </w:r>
      <w:r w:rsidR="00C02C24">
        <w:t xml:space="preserve">, per l’intera organizzazione operata dal servizio elettorale sulla base delle disposizioni impartite nella circolare </w:t>
      </w:r>
      <w:proofErr w:type="spellStart"/>
      <w:r w:rsidR="00C02C24">
        <w:t>F.L.</w:t>
      </w:r>
      <w:proofErr w:type="spellEnd"/>
      <w:r w:rsidR="00C02C24">
        <w:t xml:space="preserve"> 10/2016  ammonta a complessivi € </w:t>
      </w:r>
      <w:r w:rsidR="00C30C88">
        <w:t xml:space="preserve">        </w:t>
      </w:r>
      <w:r w:rsidR="00C02C24">
        <w:t>(calcolata sulla base della somma stabilita del totale dei parametri per sezione € 689,62+ parametro per elettore 1,82-</w:t>
      </w:r>
      <w:r w:rsidR="003047BB">
        <w:t xml:space="preserve"> le sezioni  sono n. </w:t>
      </w:r>
      <w:r w:rsidR="00C30C88">
        <w:t xml:space="preserve">    </w:t>
      </w:r>
      <w:r w:rsidR="003047BB">
        <w:t xml:space="preserve">e </w:t>
      </w:r>
      <w:r w:rsidR="00C02C24">
        <w:t>gli elettori alla data della costituzione risultava essere</w:t>
      </w:r>
      <w:r w:rsidR="00C30C88">
        <w:t xml:space="preserve">       </w:t>
      </w:r>
      <w:r w:rsidR="003047BB">
        <w:t>)</w:t>
      </w:r>
    </w:p>
    <w:p w:rsidR="00C02C24" w:rsidRDefault="003047BB" w:rsidP="003047BB">
      <w:pPr>
        <w:spacing w:after="0" w:line="240" w:lineRule="auto"/>
        <w:jc w:val="both"/>
      </w:pPr>
      <w:r>
        <w:t xml:space="preserve"> </w:t>
      </w:r>
      <w:r w:rsidR="00C02C24">
        <w:t xml:space="preserve">Per le suddette motivazioni non è possibile accettare l’assegnazione delle somme operate dal Ministero dell’Interno di € </w:t>
      </w:r>
      <w:r w:rsidR="00C30C88">
        <w:t xml:space="preserve">     </w:t>
      </w:r>
      <w:r w:rsidR="00C02C24">
        <w:t>senza alcuna propedeutica indicazione e comunicazione dei diversi criteri di assegnazione, oltre che molto tardiva</w:t>
      </w:r>
      <w:r>
        <w:t>,</w:t>
      </w:r>
      <w:r w:rsidR="00C02C24">
        <w:t xml:space="preserve"> essendo pervenuta in data 01/12/2016</w:t>
      </w:r>
      <w:r>
        <w:t>,</w:t>
      </w:r>
      <w:r w:rsidR="00C02C24">
        <w:t xml:space="preserve"> a soli due giorni dalle lezioni e soprattutto</w:t>
      </w:r>
      <w:r>
        <w:t>,</w:t>
      </w:r>
      <w:r w:rsidR="00C02C24">
        <w:t xml:space="preserve"> senza considerare che la costituzione dell’ufficio elettorale e la relativa organizzazione risulta, allo stato, impegnata ed esecutiva.</w:t>
      </w:r>
    </w:p>
    <w:p w:rsidR="00C02C24" w:rsidRDefault="00C02C24" w:rsidP="003047BB">
      <w:pPr>
        <w:spacing w:after="0" w:line="240" w:lineRule="auto"/>
        <w:jc w:val="both"/>
      </w:pPr>
      <w:r>
        <w:t xml:space="preserve">Il Comune di </w:t>
      </w:r>
      <w:r w:rsidR="00C30C88">
        <w:t xml:space="preserve">           </w:t>
      </w:r>
      <w:r>
        <w:t>non ha alcuna economia rinveniente dalle precedenti elezioni e non può fronteggiare la spesa determ</w:t>
      </w:r>
      <w:r w:rsidR="003047BB">
        <w:t>i</w:t>
      </w:r>
      <w:r>
        <w:t>natasi</w:t>
      </w:r>
      <w:r w:rsidR="003047BB">
        <w:t xml:space="preserve"> con propri fondi di bilancio per evidenti ristrettezze economiche.</w:t>
      </w:r>
    </w:p>
    <w:p w:rsidR="003047BB" w:rsidRDefault="003047BB" w:rsidP="003047BB">
      <w:pPr>
        <w:spacing w:after="0" w:line="240" w:lineRule="auto"/>
        <w:jc w:val="both"/>
      </w:pPr>
      <w:r>
        <w:t>Alla luce di quanto esposto, si chiede di inoltrare la presente comunicazione al Ministero e si resta in attesa del saldo, essendo la somma assegnata da considerarsi a titolo di mero acconto.</w:t>
      </w:r>
    </w:p>
    <w:p w:rsidR="003047BB" w:rsidRDefault="003047BB" w:rsidP="003047BB">
      <w:pPr>
        <w:spacing w:after="0" w:line="240" w:lineRule="auto"/>
        <w:jc w:val="both"/>
      </w:pPr>
      <w:r>
        <w:t>In attesa di riscontro, si porgono distinti saluti.</w:t>
      </w:r>
    </w:p>
    <w:p w:rsidR="003047BB" w:rsidRDefault="003047BB" w:rsidP="00C02C24">
      <w:pPr>
        <w:spacing w:after="0" w:line="240" w:lineRule="auto"/>
      </w:pPr>
    </w:p>
    <w:p w:rsidR="00F417B4" w:rsidRDefault="003047BB" w:rsidP="003047B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</w:p>
    <w:p w:rsidR="00F417B4" w:rsidRDefault="00F417B4" w:rsidP="003047BB">
      <w:pPr>
        <w:spacing w:after="0" w:line="240" w:lineRule="auto"/>
        <w:jc w:val="center"/>
      </w:pPr>
      <w:r>
        <w:t xml:space="preserve">  </w:t>
      </w:r>
    </w:p>
    <w:p w:rsidR="003047BB" w:rsidRDefault="00F417B4" w:rsidP="003047BB">
      <w:pPr>
        <w:spacing w:after="0" w:line="240" w:lineRule="auto"/>
        <w:jc w:val="center"/>
      </w:pPr>
      <w:r>
        <w:t xml:space="preserve">                                            </w:t>
      </w:r>
      <w:r w:rsidR="003047BB">
        <w:t>IL SINDACO</w:t>
      </w:r>
    </w:p>
    <w:p w:rsidR="00592F52" w:rsidRDefault="00592F52" w:rsidP="003A3C80">
      <w:pPr>
        <w:spacing w:after="0" w:line="240" w:lineRule="auto"/>
      </w:pPr>
    </w:p>
    <w:p w:rsidR="003A3C80" w:rsidRDefault="003A3C80" w:rsidP="003A3C80">
      <w:pPr>
        <w:spacing w:after="0" w:line="240" w:lineRule="auto"/>
      </w:pPr>
      <w:r>
        <w:t xml:space="preserve"> </w:t>
      </w:r>
    </w:p>
    <w:sectPr w:rsidR="003A3C80" w:rsidSect="005E0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A3C80"/>
    <w:rsid w:val="003047BB"/>
    <w:rsid w:val="003A3C80"/>
    <w:rsid w:val="00592F52"/>
    <w:rsid w:val="005E0AF2"/>
    <w:rsid w:val="008D4821"/>
    <w:rsid w:val="00C02C24"/>
    <w:rsid w:val="00C30C88"/>
    <w:rsid w:val="00F4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AF2"/>
  </w:style>
  <w:style w:type="paragraph" w:styleId="Titolo1">
    <w:name w:val="heading 1"/>
    <w:basedOn w:val="Normale"/>
    <w:next w:val="Normale"/>
    <w:link w:val="Titolo1Carattere"/>
    <w:uiPriority w:val="9"/>
    <w:qFormat/>
    <w:rsid w:val="003A3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3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A3C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A3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3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A3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Loffredo</dc:creator>
  <cp:lastModifiedBy>Loffredo</cp:lastModifiedBy>
  <cp:revision>3</cp:revision>
  <cp:lastPrinted>2016-12-02T15:55:00Z</cp:lastPrinted>
  <dcterms:created xsi:type="dcterms:W3CDTF">2016-12-02T16:13:00Z</dcterms:created>
  <dcterms:modified xsi:type="dcterms:W3CDTF">2016-12-02T16:13:00Z</dcterms:modified>
</cp:coreProperties>
</file>